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7D" w:rsidRPr="003B19CD" w:rsidRDefault="00797B7D" w:rsidP="0079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797B7D" w:rsidRPr="003B19CD" w:rsidRDefault="00797B7D" w:rsidP="0079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797B7D" w:rsidRPr="003B19CD" w:rsidRDefault="00797B7D" w:rsidP="0079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«ДЕТСКИЙ САД ОБЩЕРАЗВИВАЮЩЕГО ВИДА</w:t>
      </w:r>
    </w:p>
    <w:p w:rsidR="00797B7D" w:rsidRPr="003B19CD" w:rsidRDefault="00797B7D" w:rsidP="0079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№38 «РОСИНКА»</w:t>
      </w:r>
    </w:p>
    <w:p w:rsidR="00797B7D" w:rsidRPr="003B19CD" w:rsidRDefault="00797B7D" w:rsidP="0079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города Рубцовска Алтайского края</w:t>
      </w:r>
    </w:p>
    <w:p w:rsidR="00797B7D" w:rsidRPr="003B19CD" w:rsidRDefault="00797B7D" w:rsidP="0079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97B7D" w:rsidRPr="003B19CD" w:rsidRDefault="00797B7D" w:rsidP="0079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658208, г. Рубцовск, ул. Ст. Разина, 198</w:t>
      </w:r>
    </w:p>
    <w:p w:rsidR="00797B7D" w:rsidRPr="003B19CD" w:rsidRDefault="00797B7D" w:rsidP="0079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 xml:space="preserve">тел: 6-36-43 , 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detskiu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B19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797B7D" w:rsidRPr="003B19CD" w:rsidRDefault="00797B7D" w:rsidP="0079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B7D" w:rsidRPr="003B19CD" w:rsidRDefault="00797B7D" w:rsidP="00797B7D">
      <w:pPr>
        <w:rPr>
          <w:rFonts w:ascii="Times New Roman" w:hAnsi="Times New Roman" w:cs="Times New Roman"/>
          <w:sz w:val="32"/>
          <w:szCs w:val="32"/>
        </w:rPr>
      </w:pPr>
    </w:p>
    <w:p w:rsidR="00797B7D" w:rsidRDefault="00797B7D" w:rsidP="00797B7D">
      <w:pPr>
        <w:rPr>
          <w:rFonts w:ascii="Times New Roman" w:hAnsi="Times New Roman" w:cs="Times New Roman"/>
          <w:sz w:val="32"/>
          <w:szCs w:val="32"/>
        </w:rPr>
      </w:pPr>
    </w:p>
    <w:p w:rsidR="00797B7D" w:rsidRDefault="00797B7D" w:rsidP="00797B7D">
      <w:pPr>
        <w:rPr>
          <w:rFonts w:ascii="Times New Roman" w:hAnsi="Times New Roman" w:cs="Times New Roman"/>
          <w:sz w:val="32"/>
          <w:szCs w:val="32"/>
        </w:rPr>
      </w:pPr>
    </w:p>
    <w:p w:rsidR="00797B7D" w:rsidRPr="00797B7D" w:rsidRDefault="00797B7D" w:rsidP="00797B7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52"/>
          <w:szCs w:val="52"/>
        </w:rPr>
      </w:pPr>
      <w:r>
        <w:rPr>
          <w:sz w:val="32"/>
          <w:szCs w:val="32"/>
        </w:rPr>
        <w:t xml:space="preserve"> </w:t>
      </w:r>
      <w:r>
        <w:rPr>
          <w:rStyle w:val="c2"/>
          <w:b/>
          <w:bCs/>
          <w:color w:val="000000"/>
          <w:sz w:val="32"/>
          <w:szCs w:val="32"/>
        </w:rPr>
        <w:t xml:space="preserve">   </w:t>
      </w:r>
      <w:r w:rsidRPr="00797B7D">
        <w:rPr>
          <w:rStyle w:val="c2"/>
          <w:b/>
          <w:bCs/>
          <w:color w:val="000000"/>
          <w:sz w:val="52"/>
          <w:szCs w:val="52"/>
        </w:rPr>
        <w:t>Консультация для родителей</w:t>
      </w:r>
    </w:p>
    <w:p w:rsidR="00797B7D" w:rsidRPr="00797B7D" w:rsidRDefault="00797B7D" w:rsidP="00797B7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</w:p>
    <w:p w:rsidR="00797B7D" w:rsidRDefault="00797B7D" w:rsidP="00797B7D">
      <w:pPr>
        <w:rPr>
          <w:b/>
          <w:bCs/>
          <w:iCs/>
          <w:color w:val="000000"/>
          <w:sz w:val="36"/>
          <w:szCs w:val="36"/>
        </w:rPr>
      </w:pPr>
      <w:r w:rsidRPr="00797B7D">
        <w:rPr>
          <w:b/>
          <w:bCs/>
          <w:iCs/>
          <w:color w:val="000000"/>
          <w:sz w:val="36"/>
          <w:szCs w:val="36"/>
        </w:rPr>
        <w:t xml:space="preserve">    «Воспитание патриотических  чувств у </w:t>
      </w:r>
      <w:r w:rsidRPr="00797B7D">
        <w:rPr>
          <w:rStyle w:val="apple-converted-space"/>
          <w:b/>
          <w:bCs/>
          <w:iCs/>
          <w:color w:val="000000"/>
          <w:sz w:val="36"/>
          <w:szCs w:val="36"/>
        </w:rPr>
        <w:t> </w:t>
      </w:r>
      <w:r w:rsidRPr="00797B7D">
        <w:rPr>
          <w:b/>
          <w:bCs/>
          <w:iCs/>
          <w:color w:val="000000"/>
          <w:sz w:val="36"/>
          <w:szCs w:val="36"/>
        </w:rPr>
        <w:t>дошкольников».</w:t>
      </w:r>
    </w:p>
    <w:p w:rsidR="00797B7D" w:rsidRDefault="00797B7D" w:rsidP="00797B7D">
      <w:pPr>
        <w:rPr>
          <w:b/>
          <w:bCs/>
          <w:iCs/>
          <w:color w:val="000000"/>
          <w:sz w:val="36"/>
          <w:szCs w:val="36"/>
        </w:rPr>
      </w:pPr>
    </w:p>
    <w:p w:rsidR="00797B7D" w:rsidRPr="00797B7D" w:rsidRDefault="00797B7D" w:rsidP="00797B7D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bCs/>
          <w:iCs/>
          <w:color w:val="000000"/>
          <w:sz w:val="36"/>
          <w:szCs w:val="36"/>
        </w:rPr>
        <w:t xml:space="preserve">                           (подготовительная группа)</w:t>
      </w:r>
    </w:p>
    <w:p w:rsidR="00797B7D" w:rsidRDefault="00797B7D" w:rsidP="00797B7D">
      <w:pPr>
        <w:rPr>
          <w:rFonts w:ascii="Times New Roman" w:hAnsi="Times New Roman" w:cs="Times New Roman"/>
          <w:sz w:val="32"/>
          <w:szCs w:val="32"/>
        </w:rPr>
      </w:pPr>
    </w:p>
    <w:p w:rsidR="00797B7D" w:rsidRPr="003B19CD" w:rsidRDefault="00797B7D" w:rsidP="00797B7D">
      <w:pPr>
        <w:rPr>
          <w:rFonts w:ascii="Times New Roman" w:hAnsi="Times New Roman" w:cs="Times New Roman"/>
          <w:sz w:val="32"/>
          <w:szCs w:val="32"/>
        </w:rPr>
      </w:pPr>
    </w:p>
    <w:p w:rsidR="00797B7D" w:rsidRPr="003B19CD" w:rsidRDefault="00797B7D" w:rsidP="00797B7D">
      <w:pPr>
        <w:pStyle w:val="a4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B19CD">
        <w:rPr>
          <w:rFonts w:ascii="Times New Roman" w:eastAsia="Times New Roman" w:hAnsi="Times New Roman" w:cs="Times New Roman"/>
        </w:rPr>
        <w:t xml:space="preserve">                  </w:t>
      </w:r>
    </w:p>
    <w:p w:rsidR="00797B7D" w:rsidRPr="003B19CD" w:rsidRDefault="00797B7D" w:rsidP="00797B7D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3B19C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797B7D" w:rsidRDefault="00797B7D" w:rsidP="00797B7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</w:t>
      </w:r>
    </w:p>
    <w:p w:rsidR="00797B7D" w:rsidRDefault="00797B7D" w:rsidP="00797B7D">
      <w:pPr>
        <w:rPr>
          <w:rFonts w:ascii="Times New Roman" w:hAnsi="Times New Roman" w:cs="Times New Roman"/>
          <w:sz w:val="44"/>
          <w:szCs w:val="44"/>
        </w:rPr>
      </w:pPr>
    </w:p>
    <w:p w:rsidR="00797B7D" w:rsidRDefault="00797B7D" w:rsidP="00797B7D">
      <w:pPr>
        <w:rPr>
          <w:rFonts w:ascii="Times New Roman" w:hAnsi="Times New Roman" w:cs="Times New Roman"/>
          <w:sz w:val="44"/>
          <w:szCs w:val="44"/>
        </w:rPr>
      </w:pPr>
    </w:p>
    <w:p w:rsidR="00797B7D" w:rsidRDefault="00797B7D" w:rsidP="00797B7D">
      <w:pPr>
        <w:rPr>
          <w:rFonts w:ascii="Times New Roman" w:hAnsi="Times New Roman" w:cs="Times New Roman"/>
          <w:sz w:val="44"/>
          <w:szCs w:val="44"/>
        </w:rPr>
      </w:pPr>
    </w:p>
    <w:p w:rsidR="00797B7D" w:rsidRPr="00797B7D" w:rsidRDefault="00797B7D" w:rsidP="00797B7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</w:t>
      </w:r>
      <w:r>
        <w:rPr>
          <w:rStyle w:val="c2"/>
          <w:b/>
          <w:bCs/>
          <w:color w:val="000000"/>
          <w:sz w:val="28"/>
          <w:szCs w:val="28"/>
        </w:rPr>
        <w:t>Подготовила воспитатель:</w:t>
      </w:r>
    </w:p>
    <w:p w:rsidR="00797B7D" w:rsidRDefault="00797B7D" w:rsidP="00797B7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                               Ярославцева И. Н.</w:t>
      </w:r>
    </w:p>
    <w:p w:rsidR="00797B7D" w:rsidRDefault="00797B7D" w:rsidP="00797B7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797B7D" w:rsidRPr="00797B7D" w:rsidRDefault="00797B7D" w:rsidP="00797B7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0"/>
        </w:rPr>
        <w:lastRenderedPageBreak/>
        <w:t>Цель:</w:t>
      </w:r>
    </w:p>
    <w:p w:rsidR="00797B7D" w:rsidRDefault="00797B7D" w:rsidP="00797B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  заинтересовать родителей данной проблемой;</w:t>
      </w:r>
    </w:p>
    <w:p w:rsidR="00797B7D" w:rsidRDefault="00797B7D" w:rsidP="00797B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дать родителям знания о значении воспитания патриотических чувств в развитии ребёнка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дошкольного возраста.</w:t>
      </w:r>
    </w:p>
    <w:p w:rsidR="00797B7D" w:rsidRDefault="00797B7D" w:rsidP="00797B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 </w:t>
      </w:r>
    </w:p>
    <w:p w:rsidR="00797B7D" w:rsidRDefault="00797B7D" w:rsidP="00797B7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  </w:t>
      </w:r>
    </w:p>
    <w:p w:rsidR="00797B7D" w:rsidRDefault="00797B7D" w:rsidP="00797B7D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Патриотизм проявляется не только в сложных тяжелых жизненных ситуациях, но и в каждодневной трудовой и духовной жизни народа.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        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        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           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 xml:space="preserve"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</w:t>
      </w:r>
      <w:r>
        <w:rPr>
          <w:color w:val="000000"/>
          <w:sz w:val="28"/>
          <w:szCs w:val="20"/>
        </w:rPr>
        <w:lastRenderedPageBreak/>
        <w:t>любимое дерево, тропинки в лесу, место для рыбалки у реки. Это делает лес, речку своими, родными, остающимися в памяти на всю жизнь.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            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 которое постепенно воспитывает чувства ребенка.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          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           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 xml:space="preserve">          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</w:t>
      </w:r>
      <w:r>
        <w:rPr>
          <w:color w:val="000000"/>
          <w:sz w:val="28"/>
          <w:szCs w:val="20"/>
        </w:rPr>
        <w:lastRenderedPageBreak/>
        <w:t>ребенка, а являются началом патриотических чувств.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    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    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    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     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Одна из любимых книг детей – книга Льва Кассиля «Твои защитники». Каждый рассказ в ней пример героизма.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      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 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br/>
        <w:t>     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 xml:space="preserve">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</w:t>
      </w:r>
      <w:r>
        <w:rPr>
          <w:color w:val="000000"/>
          <w:sz w:val="28"/>
          <w:szCs w:val="20"/>
        </w:rPr>
        <w:lastRenderedPageBreak/>
        <w:t>богатствам. Роль самостоятельной трудовой деятельности в</w:t>
      </w:r>
      <w:r>
        <w:rPr>
          <w:rStyle w:val="apple-converted-space"/>
          <w:color w:val="000000"/>
          <w:sz w:val="28"/>
          <w:szCs w:val="20"/>
        </w:rPr>
        <w:t> </w:t>
      </w:r>
      <w:r>
        <w:rPr>
          <w:noProof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028825"/>
            <wp:effectExtent l="19050" t="0" r="0" b="0"/>
            <wp:wrapSquare wrapText="bothSides"/>
            <wp:docPr id="2" name="Рисунок 2" descr="p68_mult-pict_narod_ru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68_mult-pict_narod_ru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0"/>
        </w:rPr>
        <w:t>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p w:rsidR="003710D9" w:rsidRDefault="003710D9"/>
    <w:sectPr w:rsidR="0037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797B7D"/>
    <w:rsid w:val="003710D9"/>
    <w:rsid w:val="0079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7B7D"/>
  </w:style>
  <w:style w:type="character" w:customStyle="1" w:styleId="c2">
    <w:name w:val="c2"/>
    <w:basedOn w:val="a0"/>
    <w:rsid w:val="00797B7D"/>
  </w:style>
  <w:style w:type="paragraph" w:customStyle="1" w:styleId="c13">
    <w:name w:val="c13"/>
    <w:basedOn w:val="a"/>
    <w:rsid w:val="0079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97B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1598</Words>
  <Characters>9112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2023-01-29T15:02:00Z</dcterms:created>
  <dcterms:modified xsi:type="dcterms:W3CDTF">2023-01-29T15:10:00Z</dcterms:modified>
</cp:coreProperties>
</file>